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C750B" w14:textId="03B5A7FB" w:rsidR="00917604" w:rsidRPr="00070D90" w:rsidRDefault="00917604" w:rsidP="00917604">
      <w:pPr>
        <w:tabs>
          <w:tab w:val="left" w:pos="9072"/>
          <w:tab w:val="left" w:pos="10773"/>
          <w:tab w:val="left" w:pos="12191"/>
        </w:tabs>
        <w:rPr>
          <w:rFonts w:ascii="TH SarabunIT๙" w:hAnsi="TH SarabunIT๙" w:cs="TH SarabunIT๙"/>
          <w:sz w:val="32"/>
          <w:szCs w:val="32"/>
          <w:cs/>
        </w:rPr>
      </w:pP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066C4" wp14:editId="17735D39">
                <wp:simplePos x="0" y="0"/>
                <wp:positionH relativeFrom="column">
                  <wp:posOffset>8809990</wp:posOffset>
                </wp:positionH>
                <wp:positionV relativeFrom="paragraph">
                  <wp:posOffset>-440690</wp:posOffset>
                </wp:positionV>
                <wp:extent cx="571500" cy="304800"/>
                <wp:effectExtent l="0" t="0" r="1905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90FB" w14:textId="77777777" w:rsidR="00917604" w:rsidRPr="0054790E" w:rsidRDefault="00917604" w:rsidP="009176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4790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ปป.</w:t>
                            </w:r>
                            <w:r w:rsidR="00E9078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0066C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3.7pt;margin-top:-34.7pt;width:4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">
                <v:textbox>
                  <w:txbxContent>
                    <w:p w14:paraId="162390FB" w14:textId="77777777" w:rsidR="00917604" w:rsidRPr="0054790E" w:rsidRDefault="00917604" w:rsidP="009176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Start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End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9078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inline distT="0" distB="0" distL="0" distR="0" wp14:anchorId="3FCC1C63" wp14:editId="1469E326">
                <wp:extent cx="5074920" cy="472440"/>
                <wp:effectExtent l="0" t="0" r="87630" b="99060"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92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4A336D" w14:textId="0FFD43C6" w:rsidR="00917604" w:rsidRPr="0054790E" w:rsidRDefault="00E9078F" w:rsidP="009176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907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แบบประเมินพฤติกรรมการปฏิบัติราชการหรือสมรรถนะ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17604" w:rsidRPr="00547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</w:t>
                            </w:r>
                            <w:r w:rsidR="00407C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CC1C63" id="AutoShape 7" o:spid="_x0000_s1027" style="width:399.6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">
                <v:shadow on="t" opacity=".5" offset="6pt,6pt"/>
                <v:textbox>
                  <w:txbxContent>
                    <w:p w14:paraId="064A336D" w14:textId="0FFD43C6" w:rsidR="00917604" w:rsidRPr="0054790E" w:rsidRDefault="00E9078F" w:rsidP="0091760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907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แบบประเมินพฤติกรรมการปฏิบัติราชการหรือสมรรถนะ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17604" w:rsidRPr="0054790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</w:t>
                      </w:r>
                      <w:r w:rsidR="00407C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070D90">
        <w:rPr>
          <w:rFonts w:ascii="TH SarabunIT๙" w:hAnsi="TH SarabunIT๙" w:cs="TH SarabunIT๙"/>
          <w:sz w:val="32"/>
          <w:szCs w:val="32"/>
        </w:rPr>
        <w:tab/>
      </w:r>
      <w:r w:rsidRPr="0034715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Pr="00070D90">
        <w:rPr>
          <w:rFonts w:ascii="TH SarabunIT๙" w:hAnsi="TH SarabunIT๙" w:cs="TH SarabunIT๙"/>
          <w:sz w:val="32"/>
          <w:szCs w:val="32"/>
          <w:cs/>
        </w:rPr>
        <w:tab/>
      </w:r>
      <w:r w:rsidR="00407CDD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1</w:t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ab/>
      </w:r>
      <w:r w:rsidR="00F94150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2</w:t>
      </w:r>
    </w:p>
    <w:p w14:paraId="62731DE8" w14:textId="1309234A" w:rsidR="00917604" w:rsidRPr="00977661" w:rsidRDefault="00917604" w:rsidP="00917604">
      <w:pPr>
        <w:spacing w:before="120" w:line="36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471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B5663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</w:p>
    <w:p w14:paraId="754F314F" w14:textId="569293FC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CD2C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6337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7A239058" w14:textId="2174E3BE" w:rsidR="00917604" w:rsidRPr="00AC1AC3" w:rsidRDefault="00917604" w:rsidP="00917604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4165687E" w14:textId="09F2E73F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ชื่อผู้บังคับบัญชา/ผู้ประเมิน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6A669299" w14:textId="74AB2761" w:rsidR="00917604" w:rsidRDefault="00917604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C12D5D7" w14:textId="77777777" w:rsidR="00E9078F" w:rsidRPr="00E9078F" w:rsidRDefault="00E9078F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p w14:paraId="79A28646" w14:textId="77777777" w:rsidR="00391DBA" w:rsidRPr="00917604" w:rsidRDefault="00391DBA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1029"/>
        <w:gridCol w:w="901"/>
        <w:gridCol w:w="1226"/>
        <w:gridCol w:w="1417"/>
        <w:gridCol w:w="4126"/>
        <w:gridCol w:w="3027"/>
      </w:tblGrid>
      <w:tr w:rsidR="001C75C3" w:rsidRPr="00917604" w14:paraId="2DDC91AB" w14:textId="77777777" w:rsidTr="00E9078F">
        <w:trPr>
          <w:trHeight w:val="986"/>
        </w:trPr>
        <w:tc>
          <w:tcPr>
            <w:tcW w:w="3502" w:type="dxa"/>
            <w:vAlign w:val="center"/>
          </w:tcPr>
          <w:p w14:paraId="6B061E4B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029" w:type="dxa"/>
            <w:vAlign w:val="center"/>
          </w:tcPr>
          <w:p w14:paraId="64C50E9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  <w:tc>
          <w:tcPr>
            <w:tcW w:w="901" w:type="dxa"/>
            <w:vAlign w:val="center"/>
          </w:tcPr>
          <w:p w14:paraId="76CEA879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71222B6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(ก)</w:t>
            </w:r>
          </w:p>
        </w:tc>
        <w:tc>
          <w:tcPr>
            <w:tcW w:w="1226" w:type="dxa"/>
            <w:vAlign w:val="center"/>
          </w:tcPr>
          <w:p w14:paraId="46E9165E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770BF44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417" w:type="dxa"/>
            <w:vAlign w:val="center"/>
          </w:tcPr>
          <w:p w14:paraId="20A749B9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  <w:p w14:paraId="4CC3F07C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ข)</w:t>
            </w:r>
          </w:p>
        </w:tc>
        <w:tc>
          <w:tcPr>
            <w:tcW w:w="4126" w:type="dxa"/>
            <w:vAlign w:val="center"/>
          </w:tcPr>
          <w:p w14:paraId="13ED9A51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บันทึกการประเมินโดยผู้ประเมิน (ถ้ามี) และในกรณีพื้นที่ไม่พอ ให้บันทึกลงในเอกสารหน้าหลัง</w:t>
            </w:r>
          </w:p>
        </w:tc>
        <w:tc>
          <w:tcPr>
            <w:tcW w:w="3027" w:type="dxa"/>
            <w:vAlign w:val="center"/>
          </w:tcPr>
          <w:p w14:paraId="1D45E407" w14:textId="77777777" w:rsidR="005A476E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แนวทางการประเมินพฤติกรรม</w:t>
            </w:r>
          </w:p>
          <w:p w14:paraId="1D49A8C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การปฏิบัติราชการ</w:t>
            </w:r>
          </w:p>
        </w:tc>
      </w:tr>
      <w:tr w:rsidR="001C75C3" w:rsidRPr="00917604" w14:paraId="679C1916" w14:textId="77777777" w:rsidTr="00E9078F">
        <w:tc>
          <w:tcPr>
            <w:tcW w:w="3502" w:type="dxa"/>
          </w:tcPr>
          <w:p w14:paraId="01CD0984" w14:textId="23B51F4E" w:rsidR="001C75C3" w:rsidRPr="00917604" w:rsidRDefault="001C75C3" w:rsidP="00926F80">
            <w:pPr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สมรรถนะหลัก</w:t>
            </w:r>
            <w:r w:rsidR="00D974D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</w:t>
            </w:r>
            <w:r w:rsidR="00751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1029" w:type="dxa"/>
          </w:tcPr>
          <w:p w14:paraId="31F2CFD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4B1D32F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3A3A25B9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3C5EFD0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B8DF4F3" w14:textId="77777777" w:rsidR="001C75C3" w:rsidRPr="00917604" w:rsidRDefault="001C75C3" w:rsidP="00FB0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 w:val="restart"/>
          </w:tcPr>
          <w:p w14:paraId="4FFAE7D1" w14:textId="77777777" w:rsidR="001C75C3" w:rsidRPr="00917604" w:rsidRDefault="001C75C3" w:rsidP="00CC36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0924" w:rsidRPr="00917604" w14:paraId="5217932F" w14:textId="77777777" w:rsidTr="00040A0C">
        <w:tc>
          <w:tcPr>
            <w:tcW w:w="3502" w:type="dxa"/>
          </w:tcPr>
          <w:p w14:paraId="6A7B4ADD" w14:textId="58D84C62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93284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751DD2" w:rsidRPr="00751DD2">
              <w:rPr>
                <w:rFonts w:ascii="TH SarabunIT๙" w:hAnsi="TH SarabunIT๙" w:cs="TH SarabunIT๙"/>
                <w:sz w:val="28"/>
                <w:cs/>
              </w:rPr>
              <w:t xml:space="preserve"> การทำงานที่เป็นเลิศ</w:t>
            </w:r>
          </w:p>
        </w:tc>
        <w:tc>
          <w:tcPr>
            <w:tcW w:w="1029" w:type="dxa"/>
          </w:tcPr>
          <w:p w14:paraId="16F3F361" w14:textId="65129BD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27CC83B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6BE5D526" w14:textId="40D828B4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6B2F128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07E7C641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1AD580B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FC06721" w14:textId="77777777" w:rsidTr="00E9078F">
        <w:tc>
          <w:tcPr>
            <w:tcW w:w="3502" w:type="dxa"/>
          </w:tcPr>
          <w:p w14:paraId="6D764F35" w14:textId="33F1511A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 xml:space="preserve">๒. </w:t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การยึดมั่นในความถูกต้อง</w:t>
            </w:r>
            <w:r w:rsidR="00932841">
              <w:rPr>
                <w:rFonts w:ascii="TH SarabunIT๙" w:hAnsi="TH SarabunIT๙" w:cs="TH SarabunIT๙"/>
                <w:sz w:val="28"/>
                <w:cs/>
              </w:rPr>
              <w:br/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และมีจิตบริการสาธารณะ</w:t>
            </w:r>
          </w:p>
        </w:tc>
        <w:tc>
          <w:tcPr>
            <w:tcW w:w="1029" w:type="dxa"/>
            <w:vAlign w:val="center"/>
          </w:tcPr>
          <w:p w14:paraId="6EC99BFD" w14:textId="15F24F38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47721CF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7FCD0FE8" w14:textId="36A094D1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78E8269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D1E9EF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1AC557A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9CBF82D" w14:textId="77777777" w:rsidTr="00E9078F">
        <w:tc>
          <w:tcPr>
            <w:tcW w:w="3502" w:type="dxa"/>
          </w:tcPr>
          <w:p w14:paraId="33411F13" w14:textId="4854A271" w:rsidR="00AD0924" w:rsidRPr="00917604" w:rsidRDefault="00D974DC" w:rsidP="00AD0924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 xml:space="preserve">๓. </w:t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การประสานความร่วมมือร่วมใจ</w:t>
            </w:r>
          </w:p>
        </w:tc>
        <w:tc>
          <w:tcPr>
            <w:tcW w:w="1029" w:type="dxa"/>
            <w:vAlign w:val="center"/>
          </w:tcPr>
          <w:p w14:paraId="6451FDAF" w14:textId="0BD5DA55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387DFDFD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4859D76" w14:textId="64FE8EBD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24F6ADC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6768DE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D2FB1FD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13FBF6F" w14:textId="77777777" w:rsidTr="00E9078F">
        <w:tc>
          <w:tcPr>
            <w:tcW w:w="3502" w:type="dxa"/>
          </w:tcPr>
          <w:p w14:paraId="40FC91D7" w14:textId="7A933E6D" w:rsidR="00AD0924" w:rsidRPr="00917604" w:rsidRDefault="00D974DC" w:rsidP="00AD0924">
            <w:pPr>
              <w:ind w:left="409" w:hanging="234"/>
              <w:rPr>
                <w:rFonts w:ascii="TH SarabunIT๙" w:hAnsi="TH SarabunIT๙" w:cs="TH SarabunIT๙"/>
                <w:sz w:val="28"/>
              </w:rPr>
            </w:pPr>
            <w:r w:rsidRPr="00D974DC">
              <w:rPr>
                <w:rFonts w:ascii="TH SarabunIT๙" w:hAnsi="TH SarabunIT๙" w:cs="TH SarabunIT๙"/>
                <w:sz w:val="28"/>
                <w:cs/>
              </w:rPr>
              <w:t xml:space="preserve">๔. </w:t>
            </w:r>
            <w:r w:rsidR="00932841" w:rsidRPr="00932841">
              <w:rPr>
                <w:rFonts w:ascii="TH SarabunIT๙" w:hAnsi="TH SarabunIT๙" w:cs="TH SarabunIT๙"/>
                <w:sz w:val="28"/>
                <w:cs/>
              </w:rPr>
              <w:t>ความยืดหยุ่น คล่องตัว ริเริ่มสร้างสรรค์</w:t>
            </w:r>
          </w:p>
        </w:tc>
        <w:tc>
          <w:tcPr>
            <w:tcW w:w="1029" w:type="dxa"/>
            <w:vAlign w:val="center"/>
          </w:tcPr>
          <w:p w14:paraId="3473C77D" w14:textId="2625B13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58B8CCD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44974A6B" w14:textId="4261B965" w:rsidR="00AD0924" w:rsidRPr="00917604" w:rsidRDefault="0093284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417" w:type="dxa"/>
          </w:tcPr>
          <w:p w14:paraId="7B0EBD7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F867855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4C33E73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6CD9E5E3" w14:textId="77777777" w:rsidTr="00E9078F">
        <w:tc>
          <w:tcPr>
            <w:tcW w:w="3502" w:type="dxa"/>
          </w:tcPr>
          <w:p w14:paraId="0259AC3B" w14:textId="25D61142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760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  <w:r w:rsidR="009328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เฉพาะตามลักษณะงานที่ปฏิบัติ</w:t>
            </w:r>
          </w:p>
        </w:tc>
        <w:tc>
          <w:tcPr>
            <w:tcW w:w="1029" w:type="dxa"/>
          </w:tcPr>
          <w:p w14:paraId="4530F680" w14:textId="77777777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1" w:type="dxa"/>
          </w:tcPr>
          <w:p w14:paraId="026D66A5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3A077FC4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CBD420B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26" w:type="dxa"/>
          </w:tcPr>
          <w:p w14:paraId="139B878D" w14:textId="77777777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27" w:type="dxa"/>
            <w:vMerge/>
          </w:tcPr>
          <w:p w14:paraId="50ABE0BF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64E08CC" w14:textId="77777777" w:rsidTr="00E9078F">
        <w:tc>
          <w:tcPr>
            <w:tcW w:w="3502" w:type="dxa"/>
          </w:tcPr>
          <w:p w14:paraId="7E5521E2" w14:textId="1076DE8A" w:rsidR="00AD0924" w:rsidRPr="00917604" w:rsidRDefault="00CA2969" w:rsidP="00CA2969">
            <w:pPr>
              <w:ind w:firstLine="175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D0924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32791">
              <w:rPr>
                <w:rFonts w:ascii="TH SarabunIT๙" w:hAnsi="TH SarabunIT๙" w:cs="TH SarabunIT๙" w:hint="cs"/>
                <w:sz w:val="28"/>
                <w:cs/>
              </w:rPr>
              <w:t>การคิดวิเคราะห์</w:t>
            </w:r>
          </w:p>
        </w:tc>
        <w:tc>
          <w:tcPr>
            <w:tcW w:w="1029" w:type="dxa"/>
            <w:vAlign w:val="center"/>
          </w:tcPr>
          <w:p w14:paraId="2301D503" w14:textId="45991BA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18559BF3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274C742C" w14:textId="2C7693EE" w:rsidR="00AD0924" w:rsidRPr="00917604" w:rsidRDefault="0013279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7" w:type="dxa"/>
          </w:tcPr>
          <w:p w14:paraId="3B118CFC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B5A6096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45382772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8491FFB" w14:textId="77777777" w:rsidTr="00E9078F">
        <w:tc>
          <w:tcPr>
            <w:tcW w:w="3502" w:type="dxa"/>
          </w:tcPr>
          <w:p w14:paraId="4AB43F6B" w14:textId="68ACAE1D" w:rsidR="00AD0924" w:rsidRPr="00917604" w:rsidRDefault="00CA2969" w:rsidP="00CA2969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AD0924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32791">
              <w:rPr>
                <w:rFonts w:ascii="TH SarabunIT๙" w:hAnsi="TH SarabunIT๙" w:cs="TH SarabunIT๙" w:hint="cs"/>
                <w:sz w:val="28"/>
                <w:cs/>
              </w:rPr>
              <w:t>การดำเนินการเชิงรุก</w:t>
            </w:r>
          </w:p>
        </w:tc>
        <w:tc>
          <w:tcPr>
            <w:tcW w:w="1029" w:type="dxa"/>
            <w:vAlign w:val="center"/>
          </w:tcPr>
          <w:p w14:paraId="7FF1C662" w14:textId="1DC7878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954879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3AE3DFDD" w14:textId="5C15DA84" w:rsidR="00AD0924" w:rsidRPr="00917604" w:rsidRDefault="0013279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7" w:type="dxa"/>
          </w:tcPr>
          <w:p w14:paraId="530FF9ED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6F3CE5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7240BABF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F2269E6" w14:textId="77777777" w:rsidTr="00E9078F">
        <w:trPr>
          <w:trHeight w:val="86"/>
        </w:trPr>
        <w:tc>
          <w:tcPr>
            <w:tcW w:w="3502" w:type="dxa"/>
          </w:tcPr>
          <w:p w14:paraId="685CBDEB" w14:textId="1C5A3033" w:rsidR="00AD0924" w:rsidRPr="00917604" w:rsidRDefault="00CA2969" w:rsidP="00CA2969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D0924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132791">
              <w:rPr>
                <w:rFonts w:ascii="TH SarabunIT๙" w:hAnsi="TH SarabunIT๙" w:cs="TH SarabunIT๙" w:hint="cs"/>
                <w:sz w:val="28"/>
                <w:cs/>
              </w:rPr>
              <w:t>การใส่ใจและพัฒนาผู้อื่น</w:t>
            </w:r>
          </w:p>
        </w:tc>
        <w:tc>
          <w:tcPr>
            <w:tcW w:w="1029" w:type="dxa"/>
            <w:vAlign w:val="center"/>
          </w:tcPr>
          <w:p w14:paraId="48EEC320" w14:textId="0AA70B0E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0AC08BE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17C3D844" w14:textId="4D6CD79D" w:rsidR="00AD0924" w:rsidRPr="00917604" w:rsidRDefault="0013279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7" w:type="dxa"/>
          </w:tcPr>
          <w:p w14:paraId="4F4C56C9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EAA2BB2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15B1AD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74DC" w:rsidRPr="00917604" w14:paraId="1EB4DC98" w14:textId="77777777" w:rsidTr="00E9078F">
        <w:trPr>
          <w:trHeight w:val="86"/>
        </w:trPr>
        <w:tc>
          <w:tcPr>
            <w:tcW w:w="3502" w:type="dxa"/>
          </w:tcPr>
          <w:p w14:paraId="5CF1050B" w14:textId="65D1BF60" w:rsidR="00D974DC" w:rsidRDefault="00CA2969" w:rsidP="00CA2969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974D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32791">
              <w:rPr>
                <w:rFonts w:ascii="TH SarabunIT๙" w:hAnsi="TH SarabunIT๙" w:cs="TH SarabunIT๙" w:hint="cs"/>
                <w:sz w:val="28"/>
                <w:cs/>
              </w:rPr>
              <w:t xml:space="preserve"> การมองภาพองค์รวม</w:t>
            </w:r>
          </w:p>
        </w:tc>
        <w:tc>
          <w:tcPr>
            <w:tcW w:w="1029" w:type="dxa"/>
            <w:vAlign w:val="center"/>
          </w:tcPr>
          <w:p w14:paraId="255B5854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3C58667B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26605FF7" w14:textId="63987DD2" w:rsidR="00D974DC" w:rsidRPr="00917604" w:rsidRDefault="0013279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417" w:type="dxa"/>
          </w:tcPr>
          <w:p w14:paraId="5A4E540E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09FB8850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11A915C5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974DC" w:rsidRPr="00917604" w14:paraId="5BC8A535" w14:textId="77777777" w:rsidTr="00E9078F">
        <w:trPr>
          <w:trHeight w:val="86"/>
        </w:trPr>
        <w:tc>
          <w:tcPr>
            <w:tcW w:w="3502" w:type="dxa"/>
          </w:tcPr>
          <w:p w14:paraId="2D86A17F" w14:textId="2734B7A9" w:rsidR="00D974DC" w:rsidRDefault="00CA2969" w:rsidP="00CA2969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D974D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32791">
              <w:rPr>
                <w:rFonts w:ascii="TH SarabunIT๙" w:hAnsi="TH SarabunIT๙" w:cs="TH SarabunIT๙" w:hint="cs"/>
                <w:sz w:val="28"/>
                <w:cs/>
              </w:rPr>
              <w:t xml:space="preserve"> การสืบเสาะหาข้อมูล</w:t>
            </w:r>
          </w:p>
        </w:tc>
        <w:tc>
          <w:tcPr>
            <w:tcW w:w="1029" w:type="dxa"/>
            <w:vAlign w:val="center"/>
          </w:tcPr>
          <w:p w14:paraId="20EE4AAC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0B37189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2F1798CB" w14:textId="6C1FCEAF" w:rsidR="00D974DC" w:rsidRPr="00917604" w:rsidRDefault="00132791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374D7FAF" w14:textId="77777777" w:rsidR="00D974DC" w:rsidRPr="00917604" w:rsidRDefault="00D974DC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328318B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8017A96" w14:textId="77777777" w:rsidR="00D974DC" w:rsidRPr="00917604" w:rsidRDefault="00D974DC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DCB24E7" w14:textId="77777777" w:rsidTr="000859BB">
        <w:trPr>
          <w:trHeight w:val="441"/>
        </w:trPr>
        <w:tc>
          <w:tcPr>
            <w:tcW w:w="5432" w:type="dxa"/>
            <w:gridSpan w:val="3"/>
            <w:vAlign w:val="center"/>
          </w:tcPr>
          <w:p w14:paraId="26457FB0" w14:textId="77777777" w:rsidR="00AD0924" w:rsidRPr="00E9078F" w:rsidRDefault="00AD0924" w:rsidP="000859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26" w:type="dxa"/>
            <w:vAlign w:val="center"/>
          </w:tcPr>
          <w:p w14:paraId="53404253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(ข)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91760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417" w:type="dxa"/>
            <w:vAlign w:val="center"/>
          </w:tcPr>
          <w:p w14:paraId="633D5D9D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(ค)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4126" w:type="dxa"/>
            <w:vMerge w:val="restart"/>
            <w:vAlign w:val="center"/>
          </w:tcPr>
          <w:p w14:paraId="443D4CB7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vAlign w:val="center"/>
          </w:tcPr>
          <w:p w14:paraId="7EB4EBE8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E2E2FAC" w14:textId="77777777" w:rsidTr="00E9078F">
        <w:trPr>
          <w:trHeight w:val="378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7553BB6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</w:rPr>
            </w:pPr>
            <w:r w:rsidRPr="00917604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BF2D6" wp14:editId="3FDFC0E7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100330</wp:posOffset>
                      </wp:positionV>
                      <wp:extent cx="228600" cy="0"/>
                      <wp:effectExtent l="20320" t="90805" r="27305" b="901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0DB142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7.9pt" to="315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" strokeweight="2.25pt">
                      <v:stroke endarrow="open"/>
                    </v:line>
                  </w:pict>
                </mc:Fallback>
              </mc:AlternateConten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แปลงคะแนนรวมข้างต้น เป็นคะแนนประเมินสมรรถนะที่มีฐานคะแนนเต็มเป็น ๑๐๐ คะแนน</w:t>
            </w:r>
          </w:p>
          <w:p w14:paraId="284990F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(โดยนำ ๒๐ มาคูณ)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4B749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(ค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</w:rPr>
              <w:t>x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๒๐</w:t>
            </w:r>
            <w:r w:rsidRPr="00917604">
              <w:rPr>
                <w:rFonts w:ascii="TH SarabunIT๙" w:hAnsi="TH SarabunIT๙" w:cs="TH SarabunIT๙"/>
                <w:szCs w:val="24"/>
              </w:rPr>
              <w:t xml:space="preserve">) =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 ......</w:t>
            </w:r>
          </w:p>
        </w:tc>
        <w:tc>
          <w:tcPr>
            <w:tcW w:w="4126" w:type="dxa"/>
            <w:vMerge/>
            <w:tcBorders>
              <w:bottom w:val="single" w:sz="4" w:space="0" w:color="auto"/>
            </w:tcBorders>
          </w:tcPr>
          <w:p w14:paraId="4EC5111C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</w:tcPr>
          <w:p w14:paraId="792E3ED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CE7CAB3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58208C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14:paraId="16E58DCD" w14:textId="77777777" w:rsidR="00753E90" w:rsidRPr="00917604" w:rsidRDefault="00753E90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60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บันทึกเพิ่มเติมประกอบแบบสรุปการประเมินพฤติกรรมการปฏิบัติราชการ</w:t>
      </w:r>
    </w:p>
    <w:p w14:paraId="7F7DBD8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15DCA58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4CC722F4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0E94CE9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DC682E5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39877B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B34756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687C6EE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11E7774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7D67D1B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A8A711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2C224C9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AE000DC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E8DDBE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6339060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DAA0D39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FC9F7C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223396B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029A2E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85B4924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111C00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sectPr w:rsidR="00753E90" w:rsidRPr="00917604" w:rsidSect="00020195">
      <w:pgSz w:w="16838" w:h="11906" w:orient="landscape"/>
      <w:pgMar w:top="1134" w:right="567" w:bottom="567" w:left="113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53668" w14:textId="77777777" w:rsidR="002409E4" w:rsidRDefault="002409E4" w:rsidP="00020195">
      <w:r>
        <w:separator/>
      </w:r>
    </w:p>
  </w:endnote>
  <w:endnote w:type="continuationSeparator" w:id="0">
    <w:p w14:paraId="26115B38" w14:textId="77777777" w:rsidR="002409E4" w:rsidRDefault="002409E4" w:rsidP="000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B45F3" w14:textId="77777777" w:rsidR="002409E4" w:rsidRDefault="002409E4" w:rsidP="00020195">
      <w:r>
        <w:separator/>
      </w:r>
    </w:p>
  </w:footnote>
  <w:footnote w:type="continuationSeparator" w:id="0">
    <w:p w14:paraId="670A70CB" w14:textId="77777777" w:rsidR="002409E4" w:rsidRDefault="002409E4" w:rsidP="0002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96"/>
    <w:rsid w:val="00020195"/>
    <w:rsid w:val="00063373"/>
    <w:rsid w:val="0008204F"/>
    <w:rsid w:val="000859BB"/>
    <w:rsid w:val="00122364"/>
    <w:rsid w:val="00132791"/>
    <w:rsid w:val="001C0DF4"/>
    <w:rsid w:val="001C71DB"/>
    <w:rsid w:val="001C75C3"/>
    <w:rsid w:val="001E137D"/>
    <w:rsid w:val="00232EBE"/>
    <w:rsid w:val="002409E4"/>
    <w:rsid w:val="003729E6"/>
    <w:rsid w:val="00391DBA"/>
    <w:rsid w:val="00407CDD"/>
    <w:rsid w:val="004153BE"/>
    <w:rsid w:val="00435A86"/>
    <w:rsid w:val="00490338"/>
    <w:rsid w:val="00537858"/>
    <w:rsid w:val="005616CA"/>
    <w:rsid w:val="00577338"/>
    <w:rsid w:val="005A476E"/>
    <w:rsid w:val="005B07BC"/>
    <w:rsid w:val="006153E5"/>
    <w:rsid w:val="00642615"/>
    <w:rsid w:val="00654CDA"/>
    <w:rsid w:val="00706CC8"/>
    <w:rsid w:val="00751DD2"/>
    <w:rsid w:val="00753E90"/>
    <w:rsid w:val="007A50FF"/>
    <w:rsid w:val="007B05D1"/>
    <w:rsid w:val="007E30DC"/>
    <w:rsid w:val="008370BA"/>
    <w:rsid w:val="00883F96"/>
    <w:rsid w:val="008967AF"/>
    <w:rsid w:val="008D5D2A"/>
    <w:rsid w:val="00900FF9"/>
    <w:rsid w:val="00917604"/>
    <w:rsid w:val="00926F80"/>
    <w:rsid w:val="00932841"/>
    <w:rsid w:val="009D0DC9"/>
    <w:rsid w:val="009D1265"/>
    <w:rsid w:val="00A0119D"/>
    <w:rsid w:val="00A61F17"/>
    <w:rsid w:val="00A877A8"/>
    <w:rsid w:val="00AD0924"/>
    <w:rsid w:val="00BE35FE"/>
    <w:rsid w:val="00C3617D"/>
    <w:rsid w:val="00C64B73"/>
    <w:rsid w:val="00CA2969"/>
    <w:rsid w:val="00CB687C"/>
    <w:rsid w:val="00CC365C"/>
    <w:rsid w:val="00CD2C5F"/>
    <w:rsid w:val="00D66D7C"/>
    <w:rsid w:val="00D974DC"/>
    <w:rsid w:val="00E06D83"/>
    <w:rsid w:val="00E70DA6"/>
    <w:rsid w:val="00E76496"/>
    <w:rsid w:val="00E9078F"/>
    <w:rsid w:val="00EA0070"/>
    <w:rsid w:val="00ED3D55"/>
    <w:rsid w:val="00F52AAA"/>
    <w:rsid w:val="00F94150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91B0D"/>
  <w15:docId w15:val="{8B334B2D-D638-4BB7-83DA-1831567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2019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rsid w:val="00020195"/>
    <w:rPr>
      <w:sz w:val="24"/>
      <w:szCs w:val="28"/>
    </w:rPr>
  </w:style>
  <w:style w:type="paragraph" w:styleId="a6">
    <w:name w:val="footer"/>
    <w:basedOn w:val="a"/>
    <w:link w:val="a7"/>
    <w:rsid w:val="0002019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020195"/>
    <w:rPr>
      <w:sz w:val="24"/>
      <w:szCs w:val="28"/>
    </w:rPr>
  </w:style>
  <w:style w:type="paragraph" w:styleId="a8">
    <w:name w:val="Balloon Text"/>
    <w:basedOn w:val="a"/>
    <w:link w:val="a9"/>
    <w:rsid w:val="00CD2C5F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CD2C5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แบบประเมินพฤติกรรมการปฏิบัติราชการ (สมรรถนะ)  กรมส่งเสริมการเกษตร</vt:lpstr>
      <vt:lpstr>แบบประเมินพฤติกรรมการปฏิบัติราชการ (สมรรถนะ)  กรมส่งเสริมการเกษตร</vt:lpstr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แบบประเมินพฤติกรรมการปฏิบัติราชการ (สมรรถนะ)  กรมส่งเสริมการเกษตร</dc:title>
  <dc:creator>Atec-01</dc:creator>
  <cp:lastModifiedBy>HP</cp:lastModifiedBy>
  <cp:revision>4</cp:revision>
  <cp:lastPrinted>2026-03-20T06:03:00Z</cp:lastPrinted>
  <dcterms:created xsi:type="dcterms:W3CDTF">2026-06-11T03:09:00Z</dcterms:created>
  <dcterms:modified xsi:type="dcterms:W3CDTF">2026-06-19T03:24:00Z</dcterms:modified>
</cp:coreProperties>
</file>